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Malgun Gothic" w:cs="Malgun Gothic" w:eastAsia="맑은 고딕" w:hAnsi="Malgun Gothic"/>
          <w:color w:val="8C8C8C"/>
          <w:sz w:val="15"/>
          <w:szCs w:val="15"/>
        </w:rPr>
        <w:t xml:space="preserve">참고용 양식 · 오늘공짜(oneulgongjja.kr)</w:t>
      </w:r>
    </w:p>
    <w:p>
      <w:pPr>
        <w:spacing w:after="280" w:before="120" w:line="276"/>
        <w:jc w:val="center"/>
      </w:pPr>
      <w:r>
        <w:rPr>
          <w:rFonts w:ascii="Malgun Gothic" w:cs="Malgun Gothic" w:eastAsia="맑은 고딕" w:hAnsi="Malgun Gothic"/>
          <w:b/>
          <w:bCs/>
          <w:sz w:val="36"/>
          <w:szCs w:val="36"/>
        </w:rPr>
        <w:t xml:space="preserve">지각·조퇴·외출 사유서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38"/>
        <w:gridCol w:w="1300"/>
        <w:gridCol w:w="1300"/>
        <w:gridCol w:w="1300"/>
      </w:tblGrid>
      <w:tr>
        <w:tc>
          <w:tcPr>
            <w:tcW w:type="dxa" w:w="5738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single" w:color="808080" w:sz="4"/>
            </w:tcBorders>
          </w:tcPr>
          <w:p>
            <w:pPr>
              <w:spacing w:after="80" w:before="0" w:line="276"/>
            </w:pPr>
            <w:r>
              <w:rPr>
                <w:rFonts w:ascii="Malgun Gothic" w:cs="Malgun Gothic" w:eastAsia="맑은 고딕" w:hAnsi="Malgun Gothic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담당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팀장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대표</w:t>
            </w:r>
          </w:p>
        </w:tc>
      </w:tr>
      <w:tr>
        <w:tc>
          <w:tcPr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single" w:color="808080" w:sz="4"/>
            </w:tcBorders>
          </w:tcPr>
          <w:p/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소속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성명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직위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작성일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년      월      일</w:t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938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구분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☐ 지각   ☐ 조퇴   ☐ 외출   ☐ 결근</w:t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일시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년    월    일    시    분 ~    시    분</w:t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사유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증빙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☐ 없음   ☐ 있음(                        )</w:t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240" w:before="240" w:line="276"/>
        <w:jc w:val="center"/>
      </w:pPr>
      <w:r>
        <w:rPr>
          <w:rFonts w:ascii="Malgun Gothic" w:cs="Malgun Gothic" w:eastAsia="맑은 고딕" w:hAnsi="Malgun Gothic"/>
          <w:sz w:val="21"/>
          <w:szCs w:val="21"/>
        </w:rPr>
        <w:t xml:space="preserve">년        월        일</w:t>
      </w:r>
    </w:p>
    <w:p>
      <w:pPr>
        <w:spacing w:after="120" w:before="0" w:line="276"/>
        <w:jc w:val="right"/>
      </w:pPr>
      <w:r>
        <w:rPr>
          <w:rFonts w:ascii="Malgun Gothic" w:cs="Malgun Gothic" w:eastAsia="맑은 고딕" w:hAnsi="Malgun Gothic"/>
          <w:sz w:val="21"/>
          <w:szCs w:val="21"/>
        </w:rPr>
        <w:t xml:space="preserve">작성자  성명                              (서명 또는 인)</w:t>
      </w:r>
    </w:p>
    <w:p>
      <w:pPr>
        <w:spacing w:after="0" w:before="20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pBdr>
          <w:top w:val="single" w:color="BFBFBF" w:sz="4" w:space="6"/>
        </w:pBdr>
        <w:spacing w:after="40"/>
      </w:pPr>
      <w:r>
        <w:rPr>
          <w:rFonts w:ascii="Malgun Gothic" w:cs="Malgun Gothic" w:eastAsia="맑은 고딕" w:hAnsi="Malgun Gothic"/>
          <w:b/>
          <w:bCs/>
          <w:color w:val="595959"/>
          <w:sz w:val="17"/>
          <w:szCs w:val="17"/>
        </w:rPr>
        <w:t xml:space="preserve">알아 두세요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참고용 양식이에요. 법률 자문이 아니에요. 금액이 크거나 분쟁 가능성이 있으면 전문가와 상의하세요.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지각·조퇴로 일하지 않은 시간만큼 임금을 빼는 것은 가능하지만, 그보다 많이 빼면 안 돼요.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·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attendance-excuse</dc:title>
  <dc:creator>오늘공짜(oneulgongjja.kr)</dc:creator>
  <cp:lastModifiedBy>Un-named</cp:lastModifiedBy>
  <cp:revision>1</cp:revision>
  <dcterms:created xsi:type="dcterms:W3CDTF">2026-10-23T10:48:03.477Z</dcterms:created>
  <dcterms:modified xsi:type="dcterms:W3CDTF">2026-10-23T10:48:03.477Z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